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6C404" w14:textId="15AC89FC" w:rsidR="00383093" w:rsidRPr="0062461D" w:rsidRDefault="007D2EC6" w:rsidP="0062461D">
      <w:pPr>
        <w:jc w:val="center"/>
        <w:rPr>
          <w:rFonts w:asciiTheme="minorHAnsi" w:hAnsiTheme="minorHAnsi" w:cstheme="minorHAnsi"/>
          <w:b/>
          <w:bCs/>
          <w:sz w:val="28"/>
          <w:szCs w:val="28"/>
        </w:rPr>
      </w:pPr>
      <w:r w:rsidRPr="007D2EC6">
        <w:rPr>
          <w:rFonts w:ascii="Aptos" w:hAnsi="Aptos"/>
          <w:b/>
          <w:bCs/>
          <w:sz w:val="28"/>
          <w:szCs w:val="28"/>
        </w:rPr>
        <w:t>Inside the Pediatric Care Team: A Panel Discussion on Roles, Collaboration &amp; Pediatric Specific Topics Part 1</w:t>
      </w:r>
    </w:p>
    <w:p w14:paraId="33A70A09" w14:textId="77777777" w:rsidR="0062461D" w:rsidRDefault="0062461D" w:rsidP="00E253F0">
      <w:pPr>
        <w:rPr>
          <w:rFonts w:asciiTheme="minorHAnsi" w:hAnsiTheme="minorHAnsi" w:cstheme="minorHAnsi"/>
          <w:sz w:val="24"/>
          <w:szCs w:val="24"/>
        </w:rPr>
      </w:pPr>
    </w:p>
    <w:p w14:paraId="7653C8A8" w14:textId="2835D131" w:rsidR="00E253F0" w:rsidRPr="00575539" w:rsidRDefault="00E253F0" w:rsidP="00E253F0">
      <w:pPr>
        <w:rPr>
          <w:rFonts w:asciiTheme="minorHAnsi" w:hAnsiTheme="minorHAnsi" w:cstheme="minorHAnsi"/>
          <w:sz w:val="24"/>
          <w:szCs w:val="24"/>
        </w:rPr>
      </w:pPr>
      <w:r w:rsidRPr="00575539">
        <w:rPr>
          <w:rFonts w:asciiTheme="minorHAnsi" w:hAnsiTheme="minorHAnsi" w:cstheme="minorHAnsi"/>
          <w:sz w:val="24"/>
          <w:szCs w:val="24"/>
        </w:rPr>
        <w:t xml:space="preserve">No one with the ability to control content of this activity has a relevant financial relationship with an ineligible company. </w:t>
      </w:r>
    </w:p>
    <w:p w14:paraId="0745C9D8" w14:textId="77777777" w:rsidR="00E253F0" w:rsidRPr="00575539" w:rsidRDefault="00E253F0" w:rsidP="00E253F0">
      <w:pPr>
        <w:rPr>
          <w:rFonts w:asciiTheme="minorHAnsi" w:hAnsiTheme="minorHAnsi" w:cstheme="minorHAnsi"/>
          <w:b/>
          <w:bCs/>
          <w:sz w:val="24"/>
          <w:szCs w:val="24"/>
        </w:rPr>
      </w:pPr>
    </w:p>
    <w:p w14:paraId="1B5D0DA8" w14:textId="77777777" w:rsidR="00E253F0" w:rsidRPr="00575539" w:rsidRDefault="00E253F0" w:rsidP="00E253F0">
      <w:pPr>
        <w:rPr>
          <w:rFonts w:asciiTheme="minorHAnsi" w:hAnsiTheme="minorHAnsi" w:cstheme="minorHAnsi"/>
          <w:sz w:val="24"/>
          <w:szCs w:val="24"/>
        </w:rPr>
      </w:pPr>
      <w:r w:rsidRPr="00575539">
        <w:rPr>
          <w:rFonts w:asciiTheme="minorHAnsi" w:hAnsiTheme="minorHAnsi" w:cstheme="minorHAnsi"/>
          <w:b/>
          <w:bCs/>
          <w:sz w:val="24"/>
          <w:szCs w:val="24"/>
        </w:rPr>
        <w:t>Successful completion of the series includes:</w:t>
      </w:r>
    </w:p>
    <w:p w14:paraId="5BE1A39F" w14:textId="77777777" w:rsidR="00E253F0" w:rsidRPr="00575539" w:rsidRDefault="00E253F0" w:rsidP="00E253F0">
      <w:pPr>
        <w:numPr>
          <w:ilvl w:val="0"/>
          <w:numId w:val="4"/>
        </w:numPr>
        <w:rPr>
          <w:rFonts w:asciiTheme="minorHAnsi" w:hAnsiTheme="minorHAnsi" w:cstheme="minorHAnsi"/>
          <w:sz w:val="24"/>
          <w:szCs w:val="24"/>
        </w:rPr>
      </w:pPr>
      <w:r w:rsidRPr="00575539">
        <w:rPr>
          <w:rFonts w:asciiTheme="minorHAnsi" w:hAnsiTheme="minorHAnsi" w:cstheme="minorHAnsi"/>
          <w:sz w:val="24"/>
          <w:szCs w:val="24"/>
        </w:rPr>
        <w:t xml:space="preserve">must have an approved, active MICMT account prior to the start of today’s live event </w:t>
      </w:r>
    </w:p>
    <w:p w14:paraId="7A4EF070" w14:textId="77777777" w:rsidR="00E253F0" w:rsidRPr="00575539" w:rsidRDefault="00E253F0" w:rsidP="00E253F0">
      <w:pPr>
        <w:numPr>
          <w:ilvl w:val="0"/>
          <w:numId w:val="4"/>
        </w:numPr>
        <w:rPr>
          <w:rFonts w:asciiTheme="minorHAnsi" w:hAnsiTheme="minorHAnsi" w:cstheme="minorHAnsi"/>
          <w:sz w:val="24"/>
          <w:szCs w:val="24"/>
        </w:rPr>
      </w:pPr>
      <w:r w:rsidRPr="00575539">
        <w:rPr>
          <w:rFonts w:asciiTheme="minorHAnsi" w:hAnsiTheme="minorHAnsi" w:cstheme="minorHAnsi"/>
          <w:sz w:val="24"/>
          <w:szCs w:val="24"/>
        </w:rPr>
        <w:t>not be more than 10 minutes late at the start of this course and attend the rest of the session</w:t>
      </w:r>
    </w:p>
    <w:p w14:paraId="416AE52F" w14:textId="77777777" w:rsidR="00E253F0" w:rsidRPr="00575539" w:rsidRDefault="00E253F0" w:rsidP="00E253F0">
      <w:pPr>
        <w:numPr>
          <w:ilvl w:val="0"/>
          <w:numId w:val="4"/>
        </w:numPr>
        <w:rPr>
          <w:rFonts w:asciiTheme="minorHAnsi" w:hAnsiTheme="minorHAnsi" w:cstheme="minorHAnsi"/>
          <w:sz w:val="24"/>
          <w:szCs w:val="24"/>
        </w:rPr>
      </w:pPr>
      <w:proofErr w:type="gramStart"/>
      <w:r w:rsidRPr="00575539">
        <w:rPr>
          <w:rFonts w:asciiTheme="minorHAnsi" w:hAnsiTheme="minorHAnsi" w:cstheme="minorHAnsi"/>
          <w:sz w:val="24"/>
          <w:szCs w:val="24"/>
        </w:rPr>
        <w:t>if</w:t>
      </w:r>
      <w:proofErr w:type="gramEnd"/>
      <w:r w:rsidRPr="00575539">
        <w:rPr>
          <w:rFonts w:asciiTheme="minorHAnsi" w:hAnsiTheme="minorHAnsi" w:cstheme="minorHAnsi"/>
          <w:sz w:val="24"/>
          <w:szCs w:val="24"/>
        </w:rPr>
        <w:t xml:space="preserve"> </w:t>
      </w:r>
      <w:proofErr w:type="gramStart"/>
      <w:r w:rsidRPr="00575539">
        <w:rPr>
          <w:rFonts w:asciiTheme="minorHAnsi" w:hAnsiTheme="minorHAnsi" w:cstheme="minorHAnsi"/>
          <w:sz w:val="24"/>
          <w:szCs w:val="24"/>
        </w:rPr>
        <w:t>attending</w:t>
      </w:r>
      <w:proofErr w:type="gramEnd"/>
      <w:r w:rsidRPr="00575539">
        <w:rPr>
          <w:rFonts w:asciiTheme="minorHAnsi" w:hAnsiTheme="minorHAnsi" w:cstheme="minorHAnsi"/>
          <w:sz w:val="24"/>
          <w:szCs w:val="24"/>
        </w:rPr>
        <w:t xml:space="preserve"> live virtual must have audio and see the slides live; join the course </w:t>
      </w:r>
      <w:proofErr w:type="gramStart"/>
      <w:r w:rsidRPr="00575539">
        <w:rPr>
          <w:rFonts w:asciiTheme="minorHAnsi" w:hAnsiTheme="minorHAnsi" w:cstheme="minorHAnsi"/>
          <w:sz w:val="24"/>
          <w:szCs w:val="24"/>
        </w:rPr>
        <w:t>by</w:t>
      </w:r>
      <w:proofErr w:type="gramEnd"/>
      <w:r w:rsidRPr="00575539">
        <w:rPr>
          <w:rFonts w:asciiTheme="minorHAnsi" w:hAnsiTheme="minorHAnsi" w:cstheme="minorHAnsi"/>
          <w:sz w:val="24"/>
          <w:szCs w:val="24"/>
        </w:rPr>
        <w:t xml:space="preserve"> your individual computer,</w:t>
      </w:r>
    </w:p>
    <w:p w14:paraId="3CE71683" w14:textId="77777777" w:rsidR="00E253F0" w:rsidRPr="00575539" w:rsidRDefault="00E253F0" w:rsidP="00E253F0">
      <w:pPr>
        <w:numPr>
          <w:ilvl w:val="0"/>
          <w:numId w:val="4"/>
        </w:numPr>
        <w:rPr>
          <w:rFonts w:asciiTheme="minorHAnsi" w:hAnsiTheme="minorHAnsi" w:cstheme="minorHAnsi"/>
          <w:sz w:val="24"/>
          <w:szCs w:val="24"/>
        </w:rPr>
      </w:pPr>
      <w:r w:rsidRPr="00575539">
        <w:rPr>
          <w:rFonts w:asciiTheme="minorHAnsi" w:hAnsiTheme="minorHAnsi" w:cstheme="minorHAnsi"/>
          <w:sz w:val="24"/>
          <w:szCs w:val="24"/>
        </w:rPr>
        <w:t xml:space="preserve">completion of the course evaluation </w:t>
      </w:r>
      <w:r w:rsidRPr="00575539">
        <w:rPr>
          <w:rFonts w:asciiTheme="minorHAnsi" w:hAnsiTheme="minorHAnsi" w:cstheme="minorHAnsi"/>
          <w:b/>
          <w:bCs/>
          <w:sz w:val="24"/>
          <w:szCs w:val="24"/>
        </w:rPr>
        <w:t xml:space="preserve">within 5 business days post live event </w:t>
      </w:r>
    </w:p>
    <w:p w14:paraId="085782A6" w14:textId="77777777" w:rsidR="00E253F0" w:rsidRPr="00575539" w:rsidRDefault="00E253F0" w:rsidP="00E253F0">
      <w:pPr>
        <w:ind w:left="720"/>
        <w:rPr>
          <w:rFonts w:asciiTheme="minorHAnsi" w:hAnsiTheme="minorHAnsi" w:cstheme="minorHAnsi"/>
          <w:sz w:val="24"/>
          <w:szCs w:val="24"/>
        </w:rPr>
      </w:pPr>
    </w:p>
    <w:p w14:paraId="203BD2BA" w14:textId="77777777" w:rsidR="00E253F0" w:rsidRPr="00575539" w:rsidRDefault="00E253F0" w:rsidP="00E253F0">
      <w:pPr>
        <w:rPr>
          <w:rFonts w:asciiTheme="minorHAnsi" w:hAnsiTheme="minorHAnsi" w:cstheme="minorHAnsi"/>
          <w:b/>
          <w:bCs/>
          <w:sz w:val="24"/>
          <w:szCs w:val="24"/>
        </w:rPr>
      </w:pPr>
      <w:r w:rsidRPr="00575539">
        <w:rPr>
          <w:rFonts w:asciiTheme="minorHAnsi" w:hAnsiTheme="minorHAnsi" w:cstheme="minorHAnsi"/>
          <w:b/>
          <w:bCs/>
          <w:sz w:val="24"/>
          <w:szCs w:val="24"/>
        </w:rPr>
        <w:t>Nursing:</w:t>
      </w:r>
    </w:p>
    <w:p w14:paraId="320FFACB" w14:textId="038E711C" w:rsidR="00E253F0" w:rsidRPr="00575539" w:rsidRDefault="00E253F0" w:rsidP="00E253F0">
      <w:pPr>
        <w:pStyle w:val="ListParagraph"/>
        <w:numPr>
          <w:ilvl w:val="0"/>
          <w:numId w:val="2"/>
        </w:numPr>
        <w:rPr>
          <w:rFonts w:asciiTheme="minorHAnsi" w:hAnsiTheme="minorHAnsi" w:cstheme="minorHAnsi"/>
          <w:sz w:val="24"/>
          <w:szCs w:val="24"/>
        </w:rPr>
      </w:pPr>
      <w:r w:rsidRPr="00575539">
        <w:rPr>
          <w:rFonts w:asciiTheme="minorHAnsi" w:hAnsiTheme="minorHAnsi" w:cstheme="minorHAnsi"/>
          <w:sz w:val="24"/>
          <w:szCs w:val="24"/>
        </w:rPr>
        <w:t>This nursing continuing professional development activity was approved by Pennsylvania State Nurses Association, an accredited approver by the American Nurses Credentialing Centers Commission on Accreditation.</w:t>
      </w:r>
    </w:p>
    <w:p w14:paraId="05A12DE5" w14:textId="77777777" w:rsidR="00E253F0" w:rsidRPr="00575539" w:rsidRDefault="00E253F0" w:rsidP="00E253F0">
      <w:pPr>
        <w:rPr>
          <w:rFonts w:asciiTheme="minorHAnsi" w:hAnsiTheme="minorHAnsi" w:cstheme="minorHAnsi"/>
          <w:sz w:val="24"/>
          <w:szCs w:val="24"/>
        </w:rPr>
      </w:pPr>
    </w:p>
    <w:p w14:paraId="136A4D56" w14:textId="77777777" w:rsidR="00E253F0" w:rsidRPr="00575539" w:rsidRDefault="00E253F0" w:rsidP="00E253F0">
      <w:pPr>
        <w:rPr>
          <w:rFonts w:asciiTheme="minorHAnsi" w:hAnsiTheme="minorHAnsi" w:cstheme="minorHAnsi"/>
          <w:b/>
          <w:bCs/>
          <w:sz w:val="24"/>
          <w:szCs w:val="24"/>
        </w:rPr>
      </w:pPr>
      <w:r w:rsidRPr="00575539">
        <w:rPr>
          <w:rFonts w:asciiTheme="minorHAnsi" w:hAnsiTheme="minorHAnsi" w:cstheme="minorHAnsi"/>
          <w:b/>
          <w:bCs/>
          <w:sz w:val="24"/>
          <w:szCs w:val="24"/>
        </w:rPr>
        <w:t>Social Work:</w:t>
      </w:r>
    </w:p>
    <w:p w14:paraId="7C1F1E7D" w14:textId="77777777" w:rsidR="00816949" w:rsidRPr="00816949" w:rsidRDefault="00E253F0" w:rsidP="00816949">
      <w:pPr>
        <w:pStyle w:val="ListParagraph"/>
        <w:numPr>
          <w:ilvl w:val="0"/>
          <w:numId w:val="3"/>
        </w:numPr>
        <w:rPr>
          <w:rFonts w:asciiTheme="minorHAnsi" w:hAnsiTheme="minorHAnsi" w:cstheme="minorHAnsi"/>
          <w:sz w:val="24"/>
          <w:szCs w:val="24"/>
        </w:rPr>
      </w:pPr>
      <w:r w:rsidRPr="00816949">
        <w:rPr>
          <w:rFonts w:asciiTheme="minorHAnsi" w:hAnsiTheme="minorHAnsi" w:cstheme="minorHAnsi"/>
          <w:sz w:val="24"/>
          <w:szCs w:val="24"/>
        </w:rPr>
        <w:t xml:space="preserve">This activity is approved by the NASW- Michigan CE approving body. Michigan Institute for Care Management and Transformation is an approved provider with the Michigan Social Work Continuing Education Collaborative.  Approved provider number: </w:t>
      </w:r>
      <w:r w:rsidR="00816949" w:rsidRPr="00816949">
        <w:rPr>
          <w:rFonts w:asciiTheme="minorHAnsi" w:hAnsiTheme="minorHAnsi" w:cstheme="minorHAnsi"/>
          <w:sz w:val="24"/>
          <w:szCs w:val="24"/>
        </w:rPr>
        <w:t>20261123-CA-MICMT</w:t>
      </w:r>
    </w:p>
    <w:p w14:paraId="5F4C2395" w14:textId="77777777" w:rsidR="00816949" w:rsidRDefault="00816949" w:rsidP="00E253F0">
      <w:pPr>
        <w:rPr>
          <w:rFonts w:asciiTheme="minorHAnsi" w:hAnsiTheme="minorHAnsi" w:cstheme="minorHAnsi"/>
          <w:b/>
          <w:bCs/>
          <w:sz w:val="24"/>
          <w:szCs w:val="24"/>
        </w:rPr>
      </w:pPr>
    </w:p>
    <w:p w14:paraId="39635BD0" w14:textId="5E7C3D65" w:rsidR="00E253F0" w:rsidRPr="00575539" w:rsidRDefault="00E253F0" w:rsidP="00E253F0">
      <w:pPr>
        <w:rPr>
          <w:rFonts w:asciiTheme="minorHAnsi" w:hAnsiTheme="minorHAnsi" w:cstheme="minorHAnsi"/>
          <w:b/>
          <w:bCs/>
          <w:sz w:val="24"/>
          <w:szCs w:val="24"/>
        </w:rPr>
      </w:pPr>
      <w:r w:rsidRPr="00575539">
        <w:rPr>
          <w:rFonts w:asciiTheme="minorHAnsi" w:hAnsiTheme="minorHAnsi" w:cstheme="minorHAnsi"/>
          <w:b/>
          <w:bCs/>
          <w:sz w:val="24"/>
          <w:szCs w:val="24"/>
        </w:rPr>
        <w:t>Registered Dieticians:</w:t>
      </w:r>
    </w:p>
    <w:p w14:paraId="33C60DCF" w14:textId="77777777" w:rsidR="00E253F0" w:rsidRPr="00575539" w:rsidRDefault="00E253F0" w:rsidP="00E253F0">
      <w:pPr>
        <w:pStyle w:val="ListParagraph"/>
        <w:numPr>
          <w:ilvl w:val="0"/>
          <w:numId w:val="3"/>
        </w:numPr>
        <w:rPr>
          <w:rFonts w:asciiTheme="minorHAnsi" w:hAnsiTheme="minorHAnsi" w:cstheme="minorHAnsi"/>
          <w:sz w:val="24"/>
          <w:szCs w:val="24"/>
        </w:rPr>
      </w:pPr>
      <w:r w:rsidRPr="00575539">
        <w:rPr>
          <w:rFonts w:asciiTheme="minorHAnsi" w:hAnsiTheme="minorHAnsi" w:cstheme="minorHAnsi"/>
          <w:sz w:val="24"/>
          <w:szCs w:val="24"/>
        </w:rPr>
        <w:t xml:space="preserve">For today’s, live webinar RD’s can use the Michigan Institute for Care Management and Transformation Nursing CE certificate for their CPEU’s. See CDRnet core criteria for details </w:t>
      </w:r>
      <w:hyperlink r:id="rId7" w:history="1">
        <w:r w:rsidRPr="00575539">
          <w:rPr>
            <w:rStyle w:val="Hyperlink"/>
            <w:rFonts w:asciiTheme="minorHAnsi" w:hAnsiTheme="minorHAnsi" w:cstheme="minorHAnsi"/>
            <w:sz w:val="24"/>
            <w:szCs w:val="24"/>
          </w:rPr>
          <w:t>https://www.cdrnet.org/core-criteria</w:t>
        </w:r>
      </w:hyperlink>
      <w:r w:rsidRPr="00575539">
        <w:rPr>
          <w:rFonts w:asciiTheme="minorHAnsi" w:hAnsiTheme="minorHAnsi" w:cstheme="minorHAnsi"/>
          <w:sz w:val="24"/>
          <w:szCs w:val="24"/>
        </w:rPr>
        <w:t xml:space="preserve"> NOTE: This only pertains to RDs who attend the entire live event. </w:t>
      </w:r>
    </w:p>
    <w:p w14:paraId="500C9078" w14:textId="77777777" w:rsidR="00E253F0" w:rsidRPr="00575539" w:rsidRDefault="00E253F0" w:rsidP="00E253F0">
      <w:pPr>
        <w:rPr>
          <w:rFonts w:asciiTheme="minorHAnsi" w:hAnsiTheme="minorHAnsi" w:cstheme="minorHAnsi"/>
          <w:sz w:val="24"/>
          <w:szCs w:val="24"/>
        </w:rPr>
      </w:pPr>
    </w:p>
    <w:p w14:paraId="0D0F365F" w14:textId="77777777" w:rsidR="00E253F0" w:rsidRPr="00575539" w:rsidRDefault="00E253F0" w:rsidP="00E253F0">
      <w:pPr>
        <w:rPr>
          <w:rFonts w:asciiTheme="minorHAnsi" w:hAnsiTheme="minorHAnsi" w:cstheme="minorHAnsi"/>
          <w:b/>
          <w:bCs/>
          <w:sz w:val="24"/>
          <w:szCs w:val="24"/>
        </w:rPr>
      </w:pPr>
      <w:r w:rsidRPr="00575539">
        <w:rPr>
          <w:rFonts w:asciiTheme="minorHAnsi" w:hAnsiTheme="minorHAnsi" w:cstheme="minorHAnsi"/>
          <w:b/>
          <w:bCs/>
          <w:sz w:val="24"/>
          <w:szCs w:val="24"/>
        </w:rPr>
        <w:t xml:space="preserve"> Community Health Workers: </w:t>
      </w:r>
    </w:p>
    <w:p w14:paraId="1BA587C5" w14:textId="77777777" w:rsidR="00E253F0" w:rsidRPr="00575539" w:rsidRDefault="00E253F0" w:rsidP="00E253F0">
      <w:pPr>
        <w:pStyle w:val="ListParagraph"/>
        <w:numPr>
          <w:ilvl w:val="0"/>
          <w:numId w:val="3"/>
        </w:numPr>
        <w:rPr>
          <w:rFonts w:asciiTheme="minorHAnsi" w:hAnsiTheme="minorHAnsi" w:cstheme="minorHAnsi"/>
          <w:sz w:val="24"/>
          <w:szCs w:val="24"/>
        </w:rPr>
      </w:pPr>
      <w:r w:rsidRPr="00575539">
        <w:rPr>
          <w:rFonts w:asciiTheme="minorHAnsi" w:hAnsiTheme="minorHAnsi" w:cstheme="minorHAnsi"/>
          <w:sz w:val="24"/>
          <w:szCs w:val="24"/>
        </w:rPr>
        <w:t xml:space="preserve">For each webinar, CHW’s can use the Michigan Institute for Care Management and Transformation certificate of completion for their CEU’s.  For details, access the Michigan Community Health Worker Alliance MiCHWA) CHW Continuing Education Fact Sheet </w:t>
      </w:r>
      <w:hyperlink r:id="rId8" w:history="1">
        <w:r w:rsidRPr="00575539">
          <w:rPr>
            <w:rStyle w:val="Hyperlink"/>
            <w:rFonts w:asciiTheme="minorHAnsi" w:hAnsiTheme="minorHAnsi" w:cstheme="minorHAnsi"/>
            <w:sz w:val="24"/>
            <w:szCs w:val="24"/>
          </w:rPr>
          <w:t>https://michwa.org/training/</w:t>
        </w:r>
      </w:hyperlink>
    </w:p>
    <w:p w14:paraId="38565F51" w14:textId="77777777" w:rsidR="00E253F0" w:rsidRPr="00575539" w:rsidRDefault="00E253F0" w:rsidP="00E253F0">
      <w:pPr>
        <w:pStyle w:val="ListParagraph"/>
        <w:ind w:left="720" w:firstLine="0"/>
        <w:rPr>
          <w:rFonts w:asciiTheme="minorHAnsi" w:hAnsiTheme="minorHAnsi" w:cstheme="minorHAnsi"/>
          <w:sz w:val="24"/>
          <w:szCs w:val="24"/>
        </w:rPr>
      </w:pPr>
    </w:p>
    <w:p w14:paraId="7B7ED649" w14:textId="77777777" w:rsidR="003F7893" w:rsidRPr="00575539" w:rsidRDefault="003F7893" w:rsidP="00E253F0">
      <w:pPr>
        <w:rPr>
          <w:rFonts w:asciiTheme="minorHAnsi" w:hAnsiTheme="minorHAnsi" w:cstheme="minorHAnsi"/>
        </w:rPr>
      </w:pPr>
    </w:p>
    <w:sectPr w:rsidR="003F7893" w:rsidRPr="00575539">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C2349" w14:textId="77777777" w:rsidR="002F1E9B" w:rsidRDefault="002F1E9B" w:rsidP="00FD45DA">
      <w:r>
        <w:separator/>
      </w:r>
    </w:p>
  </w:endnote>
  <w:endnote w:type="continuationSeparator" w:id="0">
    <w:p w14:paraId="55C6070A" w14:textId="77777777" w:rsidR="002F1E9B" w:rsidRDefault="002F1E9B" w:rsidP="00FD4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AFF7C" w14:textId="77777777" w:rsidR="002F1E9B" w:rsidRDefault="002F1E9B" w:rsidP="00FD45DA">
      <w:r>
        <w:separator/>
      </w:r>
    </w:p>
  </w:footnote>
  <w:footnote w:type="continuationSeparator" w:id="0">
    <w:p w14:paraId="4E75F38F" w14:textId="77777777" w:rsidR="002F1E9B" w:rsidRDefault="002F1E9B" w:rsidP="00FD45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AD187" w14:textId="79C0F672" w:rsidR="00FD45DA" w:rsidRDefault="00FD45DA">
    <w:pPr>
      <w:pStyle w:val="Header"/>
    </w:pPr>
    <w:r>
      <w:rPr>
        <w:noProof/>
      </w:rPr>
      <w:drawing>
        <wp:anchor distT="0" distB="0" distL="114300" distR="114300" simplePos="0" relativeHeight="251659264" behindDoc="1" locked="0" layoutInCell="1" allowOverlap="1" wp14:anchorId="7ABB6946" wp14:editId="49BC2CA7">
          <wp:simplePos x="0" y="0"/>
          <wp:positionH relativeFrom="margin">
            <wp:align>center</wp:align>
          </wp:positionH>
          <wp:positionV relativeFrom="paragraph">
            <wp:posOffset>-304800</wp:posOffset>
          </wp:positionV>
          <wp:extent cx="1704975" cy="558165"/>
          <wp:effectExtent l="0" t="0" r="9525" b="0"/>
          <wp:wrapTight wrapText="bothSides">
            <wp:wrapPolygon edited="0">
              <wp:start x="0" y="0"/>
              <wp:lineTo x="0" y="20642"/>
              <wp:lineTo x="21479" y="20642"/>
              <wp:lineTo x="21479" y="0"/>
              <wp:lineTo x="0" y="0"/>
            </wp:wrapPolygon>
          </wp:wrapTight>
          <wp:docPr id="4" name="Picture 4" descr="T:\UMMG-Q_ClinInnov\MICMT\MICMT\Marketing\Logo Templates\micmt-logo-4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MMG-Q_ClinInnov\MICMT\MICMT\Marketing\Logo Templates\micmt-logo-4col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55816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37A7C"/>
    <w:multiLevelType w:val="hybridMultilevel"/>
    <w:tmpl w:val="A3964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F931D5"/>
    <w:multiLevelType w:val="hybridMultilevel"/>
    <w:tmpl w:val="E30A8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15195B"/>
    <w:multiLevelType w:val="hybridMultilevel"/>
    <w:tmpl w:val="F88CC9EE"/>
    <w:lvl w:ilvl="0" w:tplc="22C89C56">
      <w:start w:val="1"/>
      <w:numFmt w:val="bullet"/>
      <w:lvlText w:val="•"/>
      <w:lvlJc w:val="left"/>
      <w:pPr>
        <w:tabs>
          <w:tab w:val="num" w:pos="720"/>
        </w:tabs>
        <w:ind w:left="720" w:hanging="360"/>
      </w:pPr>
      <w:rPr>
        <w:rFonts w:ascii="Arial" w:hAnsi="Arial" w:hint="default"/>
      </w:rPr>
    </w:lvl>
    <w:lvl w:ilvl="1" w:tplc="3A30A10E">
      <w:start w:val="1"/>
      <w:numFmt w:val="bullet"/>
      <w:lvlText w:val="•"/>
      <w:lvlJc w:val="left"/>
      <w:pPr>
        <w:tabs>
          <w:tab w:val="num" w:pos="1440"/>
        </w:tabs>
        <w:ind w:left="1440" w:hanging="360"/>
      </w:pPr>
      <w:rPr>
        <w:rFonts w:ascii="Arial" w:hAnsi="Arial" w:hint="default"/>
      </w:rPr>
    </w:lvl>
    <w:lvl w:ilvl="2" w:tplc="04CC7FB8" w:tentative="1">
      <w:start w:val="1"/>
      <w:numFmt w:val="bullet"/>
      <w:lvlText w:val="•"/>
      <w:lvlJc w:val="left"/>
      <w:pPr>
        <w:tabs>
          <w:tab w:val="num" w:pos="2160"/>
        </w:tabs>
        <w:ind w:left="2160" w:hanging="360"/>
      </w:pPr>
      <w:rPr>
        <w:rFonts w:ascii="Arial" w:hAnsi="Arial" w:hint="default"/>
      </w:rPr>
    </w:lvl>
    <w:lvl w:ilvl="3" w:tplc="4E4E5EEE" w:tentative="1">
      <w:start w:val="1"/>
      <w:numFmt w:val="bullet"/>
      <w:lvlText w:val="•"/>
      <w:lvlJc w:val="left"/>
      <w:pPr>
        <w:tabs>
          <w:tab w:val="num" w:pos="2880"/>
        </w:tabs>
        <w:ind w:left="2880" w:hanging="360"/>
      </w:pPr>
      <w:rPr>
        <w:rFonts w:ascii="Arial" w:hAnsi="Arial" w:hint="default"/>
      </w:rPr>
    </w:lvl>
    <w:lvl w:ilvl="4" w:tplc="5E7413E2" w:tentative="1">
      <w:start w:val="1"/>
      <w:numFmt w:val="bullet"/>
      <w:lvlText w:val="•"/>
      <w:lvlJc w:val="left"/>
      <w:pPr>
        <w:tabs>
          <w:tab w:val="num" w:pos="3600"/>
        </w:tabs>
        <w:ind w:left="3600" w:hanging="360"/>
      </w:pPr>
      <w:rPr>
        <w:rFonts w:ascii="Arial" w:hAnsi="Arial" w:hint="default"/>
      </w:rPr>
    </w:lvl>
    <w:lvl w:ilvl="5" w:tplc="2A4E5D92" w:tentative="1">
      <w:start w:val="1"/>
      <w:numFmt w:val="bullet"/>
      <w:lvlText w:val="•"/>
      <w:lvlJc w:val="left"/>
      <w:pPr>
        <w:tabs>
          <w:tab w:val="num" w:pos="4320"/>
        </w:tabs>
        <w:ind w:left="4320" w:hanging="360"/>
      </w:pPr>
      <w:rPr>
        <w:rFonts w:ascii="Arial" w:hAnsi="Arial" w:hint="default"/>
      </w:rPr>
    </w:lvl>
    <w:lvl w:ilvl="6" w:tplc="07CA2B10" w:tentative="1">
      <w:start w:val="1"/>
      <w:numFmt w:val="bullet"/>
      <w:lvlText w:val="•"/>
      <w:lvlJc w:val="left"/>
      <w:pPr>
        <w:tabs>
          <w:tab w:val="num" w:pos="5040"/>
        </w:tabs>
        <w:ind w:left="5040" w:hanging="360"/>
      </w:pPr>
      <w:rPr>
        <w:rFonts w:ascii="Arial" w:hAnsi="Arial" w:hint="default"/>
      </w:rPr>
    </w:lvl>
    <w:lvl w:ilvl="7" w:tplc="4D3A33DA" w:tentative="1">
      <w:start w:val="1"/>
      <w:numFmt w:val="bullet"/>
      <w:lvlText w:val="•"/>
      <w:lvlJc w:val="left"/>
      <w:pPr>
        <w:tabs>
          <w:tab w:val="num" w:pos="5760"/>
        </w:tabs>
        <w:ind w:left="5760" w:hanging="360"/>
      </w:pPr>
      <w:rPr>
        <w:rFonts w:ascii="Arial" w:hAnsi="Arial" w:hint="default"/>
      </w:rPr>
    </w:lvl>
    <w:lvl w:ilvl="8" w:tplc="980A463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AD37255"/>
    <w:multiLevelType w:val="hybridMultilevel"/>
    <w:tmpl w:val="F67CA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3415444">
    <w:abstractNumId w:val="1"/>
  </w:num>
  <w:num w:numId="2" w16cid:durableId="425808490">
    <w:abstractNumId w:val="3"/>
  </w:num>
  <w:num w:numId="3" w16cid:durableId="1136794725">
    <w:abstractNumId w:val="0"/>
  </w:num>
  <w:num w:numId="4" w16cid:durableId="20748146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528"/>
    <w:rsid w:val="00041DB0"/>
    <w:rsid w:val="000C35B9"/>
    <w:rsid w:val="000E1A20"/>
    <w:rsid w:val="0012139A"/>
    <w:rsid w:val="00130619"/>
    <w:rsid w:val="0017683F"/>
    <w:rsid w:val="00177ECB"/>
    <w:rsid w:val="00251000"/>
    <w:rsid w:val="00275888"/>
    <w:rsid w:val="00277CF5"/>
    <w:rsid w:val="002F1E9B"/>
    <w:rsid w:val="00344CF4"/>
    <w:rsid w:val="00383093"/>
    <w:rsid w:val="003F7893"/>
    <w:rsid w:val="004A4B45"/>
    <w:rsid w:val="00526A5B"/>
    <w:rsid w:val="00575539"/>
    <w:rsid w:val="00587C1D"/>
    <w:rsid w:val="0062461D"/>
    <w:rsid w:val="00625D99"/>
    <w:rsid w:val="006646D5"/>
    <w:rsid w:val="00666955"/>
    <w:rsid w:val="0069788D"/>
    <w:rsid w:val="006C0191"/>
    <w:rsid w:val="006D1274"/>
    <w:rsid w:val="007139BE"/>
    <w:rsid w:val="00760DB4"/>
    <w:rsid w:val="00794E9B"/>
    <w:rsid w:val="007A7DC7"/>
    <w:rsid w:val="007D2EC6"/>
    <w:rsid w:val="00816949"/>
    <w:rsid w:val="00830528"/>
    <w:rsid w:val="009041BA"/>
    <w:rsid w:val="00943388"/>
    <w:rsid w:val="009A21AE"/>
    <w:rsid w:val="009D3396"/>
    <w:rsid w:val="00A0715A"/>
    <w:rsid w:val="00A10D1E"/>
    <w:rsid w:val="00A37A9F"/>
    <w:rsid w:val="00A85CC1"/>
    <w:rsid w:val="00AD08E9"/>
    <w:rsid w:val="00B05236"/>
    <w:rsid w:val="00B224D1"/>
    <w:rsid w:val="00BC31E2"/>
    <w:rsid w:val="00BD729D"/>
    <w:rsid w:val="00BE12EE"/>
    <w:rsid w:val="00CF638D"/>
    <w:rsid w:val="00D26DD7"/>
    <w:rsid w:val="00E20BF2"/>
    <w:rsid w:val="00E253F0"/>
    <w:rsid w:val="00E344B2"/>
    <w:rsid w:val="00EB0F31"/>
    <w:rsid w:val="00F15461"/>
    <w:rsid w:val="00F27D4D"/>
    <w:rsid w:val="00FC18E0"/>
    <w:rsid w:val="00FD45DA"/>
    <w:rsid w:val="00FE7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2031C"/>
  <w15:chartTrackingRefBased/>
  <w15:docId w15:val="{DD1783D1-D95D-49F6-AAD3-0AA8891AB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3F0"/>
    <w:rPr>
      <w:rFonts w:ascii="Calibri" w:hAnsi="Calibri" w:cs="Calibri"/>
    </w:rPr>
  </w:style>
  <w:style w:type="paragraph" w:styleId="Heading1">
    <w:name w:val="heading 1"/>
    <w:basedOn w:val="Normal"/>
    <w:link w:val="Heading1Char"/>
    <w:uiPriority w:val="9"/>
    <w:qFormat/>
    <w:rsid w:val="006646D5"/>
    <w:pPr>
      <w:spacing w:before="1"/>
      <w:ind w:left="954" w:right="1052"/>
      <w:jc w:val="center"/>
      <w:outlineLvl w:val="0"/>
    </w:pPr>
    <w:rPr>
      <w:b/>
      <w:bCs/>
      <w:sz w:val="36"/>
      <w:szCs w:val="36"/>
    </w:rPr>
  </w:style>
  <w:style w:type="paragraph" w:styleId="Heading2">
    <w:name w:val="heading 2"/>
    <w:basedOn w:val="Normal"/>
    <w:link w:val="Heading2Char"/>
    <w:uiPriority w:val="9"/>
    <w:unhideWhenUsed/>
    <w:qFormat/>
    <w:rsid w:val="006646D5"/>
    <w:pPr>
      <w:spacing w:before="159"/>
      <w:ind w:left="954" w:right="1050"/>
      <w:jc w:val="center"/>
      <w:outlineLvl w:val="1"/>
    </w:pPr>
    <w:rPr>
      <w:b/>
      <w:bCs/>
      <w:sz w:val="32"/>
      <w:szCs w:val="32"/>
    </w:rPr>
  </w:style>
  <w:style w:type="paragraph" w:styleId="Heading3">
    <w:name w:val="heading 3"/>
    <w:basedOn w:val="Normal"/>
    <w:link w:val="Heading3Char"/>
    <w:uiPriority w:val="9"/>
    <w:unhideWhenUsed/>
    <w:qFormat/>
    <w:rsid w:val="006646D5"/>
    <w:pPr>
      <w:ind w:left="880"/>
      <w:outlineLvl w:val="2"/>
    </w:pPr>
    <w:rPr>
      <w:b/>
      <w:bCs/>
      <w:sz w:val="24"/>
      <w:szCs w:val="24"/>
    </w:rPr>
  </w:style>
  <w:style w:type="paragraph" w:styleId="Heading4">
    <w:name w:val="heading 4"/>
    <w:basedOn w:val="Normal"/>
    <w:next w:val="Normal"/>
    <w:link w:val="Heading4Char"/>
    <w:uiPriority w:val="9"/>
    <w:semiHidden/>
    <w:unhideWhenUsed/>
    <w:qFormat/>
    <w:rsid w:val="00830528"/>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30528"/>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83052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3052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3052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3052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6646D5"/>
    <w:pPr>
      <w:ind w:left="107"/>
    </w:pPr>
  </w:style>
  <w:style w:type="character" w:customStyle="1" w:styleId="Heading1Char">
    <w:name w:val="Heading 1 Char"/>
    <w:basedOn w:val="DefaultParagraphFont"/>
    <w:link w:val="Heading1"/>
    <w:uiPriority w:val="9"/>
    <w:rsid w:val="006646D5"/>
    <w:rPr>
      <w:rFonts w:ascii="Calibri" w:eastAsia="Calibri" w:hAnsi="Calibri" w:cs="Calibri"/>
      <w:b/>
      <w:bCs/>
      <w:sz w:val="36"/>
      <w:szCs w:val="36"/>
    </w:rPr>
  </w:style>
  <w:style w:type="character" w:customStyle="1" w:styleId="Heading2Char">
    <w:name w:val="Heading 2 Char"/>
    <w:basedOn w:val="DefaultParagraphFont"/>
    <w:link w:val="Heading2"/>
    <w:uiPriority w:val="9"/>
    <w:rsid w:val="006646D5"/>
    <w:rPr>
      <w:rFonts w:ascii="Calibri" w:eastAsia="Calibri" w:hAnsi="Calibri" w:cs="Calibri"/>
      <w:b/>
      <w:bCs/>
      <w:sz w:val="32"/>
      <w:szCs w:val="32"/>
    </w:rPr>
  </w:style>
  <w:style w:type="character" w:customStyle="1" w:styleId="Heading3Char">
    <w:name w:val="Heading 3 Char"/>
    <w:basedOn w:val="DefaultParagraphFont"/>
    <w:link w:val="Heading3"/>
    <w:uiPriority w:val="9"/>
    <w:rsid w:val="006646D5"/>
    <w:rPr>
      <w:rFonts w:ascii="Calibri" w:eastAsia="Calibri" w:hAnsi="Calibri" w:cs="Calibri"/>
      <w:b/>
      <w:bCs/>
      <w:sz w:val="24"/>
      <w:szCs w:val="24"/>
    </w:rPr>
  </w:style>
  <w:style w:type="paragraph" w:styleId="Title">
    <w:name w:val="Title"/>
    <w:basedOn w:val="Normal"/>
    <w:link w:val="TitleChar"/>
    <w:uiPriority w:val="10"/>
    <w:qFormat/>
    <w:rsid w:val="006646D5"/>
    <w:pPr>
      <w:ind w:left="954" w:right="685"/>
      <w:jc w:val="center"/>
    </w:pPr>
    <w:rPr>
      <w:sz w:val="72"/>
      <w:szCs w:val="72"/>
    </w:rPr>
  </w:style>
  <w:style w:type="character" w:customStyle="1" w:styleId="TitleChar">
    <w:name w:val="Title Char"/>
    <w:basedOn w:val="DefaultParagraphFont"/>
    <w:link w:val="Title"/>
    <w:uiPriority w:val="10"/>
    <w:rsid w:val="006646D5"/>
    <w:rPr>
      <w:rFonts w:ascii="Calibri" w:eastAsia="Calibri" w:hAnsi="Calibri" w:cs="Calibri"/>
      <w:sz w:val="72"/>
      <w:szCs w:val="72"/>
    </w:rPr>
  </w:style>
  <w:style w:type="paragraph" w:styleId="BodyText">
    <w:name w:val="Body Text"/>
    <w:basedOn w:val="Normal"/>
    <w:link w:val="BodyTextChar"/>
    <w:uiPriority w:val="1"/>
    <w:qFormat/>
    <w:rsid w:val="006646D5"/>
    <w:pPr>
      <w:ind w:left="1600" w:hanging="360"/>
    </w:pPr>
    <w:rPr>
      <w:sz w:val="24"/>
      <w:szCs w:val="24"/>
    </w:rPr>
  </w:style>
  <w:style w:type="character" w:customStyle="1" w:styleId="BodyTextChar">
    <w:name w:val="Body Text Char"/>
    <w:basedOn w:val="DefaultParagraphFont"/>
    <w:link w:val="BodyText"/>
    <w:uiPriority w:val="1"/>
    <w:rsid w:val="006646D5"/>
    <w:rPr>
      <w:rFonts w:ascii="Calibri" w:eastAsia="Calibri" w:hAnsi="Calibri" w:cs="Calibri"/>
      <w:sz w:val="24"/>
      <w:szCs w:val="24"/>
    </w:rPr>
  </w:style>
  <w:style w:type="paragraph" w:styleId="ListParagraph">
    <w:name w:val="List Paragraph"/>
    <w:basedOn w:val="Normal"/>
    <w:uiPriority w:val="1"/>
    <w:qFormat/>
    <w:rsid w:val="006646D5"/>
    <w:pPr>
      <w:ind w:left="1600" w:hanging="360"/>
    </w:pPr>
  </w:style>
  <w:style w:type="character" w:customStyle="1" w:styleId="Heading4Char">
    <w:name w:val="Heading 4 Char"/>
    <w:basedOn w:val="DefaultParagraphFont"/>
    <w:link w:val="Heading4"/>
    <w:uiPriority w:val="9"/>
    <w:semiHidden/>
    <w:rsid w:val="00830528"/>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30528"/>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305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05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05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0528"/>
    <w:rPr>
      <w:rFonts w:eastAsiaTheme="majorEastAsia" w:cstheme="majorBidi"/>
      <w:color w:val="272727" w:themeColor="text1" w:themeTint="D8"/>
    </w:rPr>
  </w:style>
  <w:style w:type="paragraph" w:styleId="Subtitle">
    <w:name w:val="Subtitle"/>
    <w:basedOn w:val="Normal"/>
    <w:next w:val="Normal"/>
    <w:link w:val="SubtitleChar"/>
    <w:uiPriority w:val="11"/>
    <w:qFormat/>
    <w:rsid w:val="0083052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05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052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30528"/>
    <w:rPr>
      <w:rFonts w:ascii="Calibri" w:hAnsi="Calibri" w:cs="Calibri"/>
      <w:i/>
      <w:iCs/>
      <w:color w:val="404040" w:themeColor="text1" w:themeTint="BF"/>
    </w:rPr>
  </w:style>
  <w:style w:type="character" w:styleId="IntenseEmphasis">
    <w:name w:val="Intense Emphasis"/>
    <w:basedOn w:val="DefaultParagraphFont"/>
    <w:uiPriority w:val="21"/>
    <w:qFormat/>
    <w:rsid w:val="00830528"/>
    <w:rPr>
      <w:i/>
      <w:iCs/>
      <w:color w:val="365F91" w:themeColor="accent1" w:themeShade="BF"/>
    </w:rPr>
  </w:style>
  <w:style w:type="paragraph" w:styleId="IntenseQuote">
    <w:name w:val="Intense Quote"/>
    <w:basedOn w:val="Normal"/>
    <w:next w:val="Normal"/>
    <w:link w:val="IntenseQuoteChar"/>
    <w:uiPriority w:val="30"/>
    <w:qFormat/>
    <w:rsid w:val="0083052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30528"/>
    <w:rPr>
      <w:rFonts w:ascii="Calibri" w:hAnsi="Calibri" w:cs="Calibri"/>
      <w:i/>
      <w:iCs/>
      <w:color w:val="365F91" w:themeColor="accent1" w:themeShade="BF"/>
    </w:rPr>
  </w:style>
  <w:style w:type="character" w:styleId="IntenseReference">
    <w:name w:val="Intense Reference"/>
    <w:basedOn w:val="DefaultParagraphFont"/>
    <w:uiPriority w:val="32"/>
    <w:qFormat/>
    <w:rsid w:val="00830528"/>
    <w:rPr>
      <w:b/>
      <w:bCs/>
      <w:smallCaps/>
      <w:color w:val="365F91" w:themeColor="accent1" w:themeShade="BF"/>
      <w:spacing w:val="5"/>
    </w:rPr>
  </w:style>
  <w:style w:type="character" w:styleId="Hyperlink">
    <w:name w:val="Hyperlink"/>
    <w:basedOn w:val="DefaultParagraphFont"/>
    <w:uiPriority w:val="99"/>
    <w:unhideWhenUsed/>
    <w:rsid w:val="00587C1D"/>
    <w:rPr>
      <w:color w:val="0000FF" w:themeColor="hyperlink"/>
      <w:u w:val="single"/>
    </w:rPr>
  </w:style>
  <w:style w:type="character" w:styleId="UnresolvedMention">
    <w:name w:val="Unresolved Mention"/>
    <w:basedOn w:val="DefaultParagraphFont"/>
    <w:uiPriority w:val="99"/>
    <w:semiHidden/>
    <w:unhideWhenUsed/>
    <w:rsid w:val="00587C1D"/>
    <w:rPr>
      <w:color w:val="605E5C"/>
      <w:shd w:val="clear" w:color="auto" w:fill="E1DFDD"/>
    </w:rPr>
  </w:style>
  <w:style w:type="paragraph" w:styleId="Header">
    <w:name w:val="header"/>
    <w:basedOn w:val="Normal"/>
    <w:link w:val="HeaderChar"/>
    <w:uiPriority w:val="99"/>
    <w:unhideWhenUsed/>
    <w:rsid w:val="00FD45DA"/>
    <w:pPr>
      <w:tabs>
        <w:tab w:val="center" w:pos="4680"/>
        <w:tab w:val="right" w:pos="9360"/>
      </w:tabs>
    </w:pPr>
  </w:style>
  <w:style w:type="character" w:customStyle="1" w:styleId="HeaderChar">
    <w:name w:val="Header Char"/>
    <w:basedOn w:val="DefaultParagraphFont"/>
    <w:link w:val="Header"/>
    <w:uiPriority w:val="99"/>
    <w:rsid w:val="00FD45DA"/>
    <w:rPr>
      <w:rFonts w:ascii="Calibri" w:hAnsi="Calibri" w:cs="Calibri"/>
    </w:rPr>
  </w:style>
  <w:style w:type="paragraph" w:styleId="Footer">
    <w:name w:val="footer"/>
    <w:basedOn w:val="Normal"/>
    <w:link w:val="FooterChar"/>
    <w:uiPriority w:val="99"/>
    <w:unhideWhenUsed/>
    <w:rsid w:val="00FD45DA"/>
    <w:pPr>
      <w:tabs>
        <w:tab w:val="center" w:pos="4680"/>
        <w:tab w:val="right" w:pos="9360"/>
      </w:tabs>
    </w:pPr>
  </w:style>
  <w:style w:type="character" w:customStyle="1" w:styleId="FooterChar">
    <w:name w:val="Footer Char"/>
    <w:basedOn w:val="DefaultParagraphFont"/>
    <w:link w:val="Footer"/>
    <w:uiPriority w:val="99"/>
    <w:rsid w:val="00FD45DA"/>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ichwa.org/training/" TargetMode="External"/><Relationship Id="rId3" Type="http://schemas.openxmlformats.org/officeDocument/2006/relationships/settings" Target="settings.xml"/><Relationship Id="rId7" Type="http://schemas.openxmlformats.org/officeDocument/2006/relationships/hyperlink" Target="https://www.cdrnet.org/core-criter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277</Words>
  <Characters>1583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Michigan Medicine</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Schwartz, Ashley</dc:creator>
  <cp:keywords/>
  <dc:description/>
  <cp:lastModifiedBy>Johnson, Amaris</cp:lastModifiedBy>
  <cp:revision>3</cp:revision>
  <dcterms:created xsi:type="dcterms:W3CDTF">2026-10-16T13:50:00Z</dcterms:created>
  <dcterms:modified xsi:type="dcterms:W3CDTF">2026-10-16T15:04:00Z</dcterms:modified>
</cp:coreProperties>
</file>