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3BE2A" w14:textId="461FF44A" w:rsidR="009041BA" w:rsidRDefault="00383093" w:rsidP="00E253F0">
      <w:pPr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Enhancing Patient Care through Effective Sleep Hygiene Practices</w:t>
      </w:r>
    </w:p>
    <w:p w14:paraId="33A6C404" w14:textId="77777777" w:rsidR="00383093" w:rsidRDefault="00383093" w:rsidP="00E253F0">
      <w:pPr>
        <w:rPr>
          <w:rFonts w:asciiTheme="minorHAnsi" w:hAnsiTheme="minorHAnsi" w:cstheme="minorHAnsi"/>
          <w:sz w:val="24"/>
          <w:szCs w:val="24"/>
        </w:rPr>
      </w:pPr>
    </w:p>
    <w:p w14:paraId="7653C8A8" w14:textId="42F83706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No one with the ability to control content of this activity has a relevant financial relationship with an ineligible company. </w:t>
      </w:r>
    </w:p>
    <w:p w14:paraId="0745C9D8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B5D0DA8" w14:textId="77777777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Successful completion of the series includes:</w:t>
      </w:r>
    </w:p>
    <w:p w14:paraId="5BE1A39F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must have an approved, active MICMT account prior to the start of today’s live event </w:t>
      </w:r>
    </w:p>
    <w:p w14:paraId="7A4EF070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>not be more than 10 minutes late at the start of this course and attend the rest of the session</w:t>
      </w:r>
    </w:p>
    <w:p w14:paraId="416AE52F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proofErr w:type="gramStart"/>
      <w:r w:rsidRPr="00575539">
        <w:rPr>
          <w:rFonts w:asciiTheme="minorHAnsi" w:hAnsiTheme="minorHAnsi" w:cstheme="minorHAnsi"/>
          <w:sz w:val="24"/>
          <w:szCs w:val="24"/>
        </w:rPr>
        <w:t>if</w:t>
      </w:r>
      <w:proofErr w:type="gramEnd"/>
      <w:r w:rsidRPr="00575539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575539">
        <w:rPr>
          <w:rFonts w:asciiTheme="minorHAnsi" w:hAnsiTheme="minorHAnsi" w:cstheme="minorHAnsi"/>
          <w:sz w:val="24"/>
          <w:szCs w:val="24"/>
        </w:rPr>
        <w:t>attending</w:t>
      </w:r>
      <w:proofErr w:type="gramEnd"/>
      <w:r w:rsidRPr="00575539">
        <w:rPr>
          <w:rFonts w:asciiTheme="minorHAnsi" w:hAnsiTheme="minorHAnsi" w:cstheme="minorHAnsi"/>
          <w:sz w:val="24"/>
          <w:szCs w:val="24"/>
        </w:rPr>
        <w:t xml:space="preserve"> live virtual must have audio and see the slides live; join the course </w:t>
      </w:r>
      <w:proofErr w:type="gramStart"/>
      <w:r w:rsidRPr="00575539">
        <w:rPr>
          <w:rFonts w:asciiTheme="minorHAnsi" w:hAnsiTheme="minorHAnsi" w:cstheme="minorHAnsi"/>
          <w:sz w:val="24"/>
          <w:szCs w:val="24"/>
        </w:rPr>
        <w:t>by</w:t>
      </w:r>
      <w:proofErr w:type="gramEnd"/>
      <w:r w:rsidRPr="00575539">
        <w:rPr>
          <w:rFonts w:asciiTheme="minorHAnsi" w:hAnsiTheme="minorHAnsi" w:cstheme="minorHAnsi"/>
          <w:sz w:val="24"/>
          <w:szCs w:val="24"/>
        </w:rPr>
        <w:t xml:space="preserve"> your individual computer,</w:t>
      </w:r>
    </w:p>
    <w:p w14:paraId="3CE71683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completion of the course evaluation </w:t>
      </w:r>
      <w:r w:rsidRPr="00575539">
        <w:rPr>
          <w:rFonts w:asciiTheme="minorHAnsi" w:hAnsiTheme="minorHAnsi" w:cstheme="minorHAnsi"/>
          <w:b/>
          <w:bCs/>
          <w:sz w:val="24"/>
          <w:szCs w:val="24"/>
        </w:rPr>
        <w:t xml:space="preserve">within 5 business days post live event </w:t>
      </w:r>
    </w:p>
    <w:p w14:paraId="085782A6" w14:textId="77777777" w:rsidR="00E253F0" w:rsidRPr="00575539" w:rsidRDefault="00E253F0" w:rsidP="00E253F0">
      <w:pPr>
        <w:ind w:left="720"/>
        <w:rPr>
          <w:rFonts w:asciiTheme="minorHAnsi" w:hAnsiTheme="minorHAnsi" w:cstheme="minorHAnsi"/>
          <w:sz w:val="24"/>
          <w:szCs w:val="24"/>
        </w:rPr>
      </w:pPr>
    </w:p>
    <w:p w14:paraId="203BD2BA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Nursing:</w:t>
      </w:r>
    </w:p>
    <w:p w14:paraId="320FFACB" w14:textId="038E711C" w:rsidR="00E253F0" w:rsidRPr="00575539" w:rsidRDefault="00E253F0" w:rsidP="00E253F0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>This nursing continuing professional development activity was approved by Pennsylvania State Nurses Association, an accredited approver by the American Nurses Credentialing Centers Commission on Accreditation.</w:t>
      </w:r>
    </w:p>
    <w:p w14:paraId="05A12DE5" w14:textId="77777777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</w:p>
    <w:p w14:paraId="136A4D56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Social Work:</w:t>
      </w:r>
    </w:p>
    <w:p w14:paraId="6B75BAFE" w14:textId="39371DB9" w:rsidR="00C31FE8" w:rsidRPr="00C31FE8" w:rsidRDefault="00EE52DB" w:rsidP="00C31FE8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EE52DB">
        <w:rPr>
          <w:rFonts w:asciiTheme="minorHAnsi" w:hAnsiTheme="minorHAnsi" w:cstheme="minorHAnsi"/>
          <w:sz w:val="24"/>
          <w:szCs w:val="24"/>
        </w:rPr>
        <w:t>This event has been approved by the NASW-Michigan Chapter for 1</w:t>
      </w:r>
      <w:r>
        <w:rPr>
          <w:rFonts w:asciiTheme="minorHAnsi" w:hAnsiTheme="minorHAnsi" w:cstheme="minorHAnsi"/>
          <w:sz w:val="24"/>
          <w:szCs w:val="24"/>
        </w:rPr>
        <w:t>.0</w:t>
      </w:r>
      <w:r w:rsidRPr="00EE52DB">
        <w:rPr>
          <w:rFonts w:asciiTheme="minorHAnsi" w:hAnsiTheme="minorHAnsi" w:cstheme="minorHAnsi"/>
          <w:sz w:val="24"/>
          <w:szCs w:val="24"/>
        </w:rPr>
        <w:t xml:space="preserve"> credits of general social work CEs: </w:t>
      </w:r>
      <w:r w:rsidR="00E253F0" w:rsidRPr="00C31FE8">
        <w:rPr>
          <w:rFonts w:asciiTheme="minorHAnsi" w:hAnsiTheme="minorHAnsi" w:cstheme="minorHAnsi"/>
          <w:sz w:val="24"/>
          <w:szCs w:val="24"/>
        </w:rPr>
        <w:t xml:space="preserve">  Approved provider number:</w:t>
      </w:r>
      <w:r w:rsidR="00C31FE8" w:rsidRPr="00C31FE8">
        <w:rPr>
          <w:rFonts w:eastAsia="Times New Roman"/>
          <w:sz w:val="24"/>
          <w:szCs w:val="24"/>
        </w:rPr>
        <w:t xml:space="preserve"> </w:t>
      </w:r>
      <w:r w:rsidR="00C31FE8" w:rsidRPr="00C31FE8">
        <w:rPr>
          <w:rFonts w:asciiTheme="minorHAnsi" w:hAnsiTheme="minorHAnsi" w:cstheme="minorHAnsi"/>
          <w:sz w:val="24"/>
          <w:szCs w:val="24"/>
        </w:rPr>
        <w:t>0261008-CA-MICMT</w:t>
      </w:r>
    </w:p>
    <w:p w14:paraId="797CF96B" w14:textId="77777777" w:rsidR="00C31FE8" w:rsidRPr="00C31FE8" w:rsidRDefault="00C31FE8" w:rsidP="00C31FE8">
      <w:pPr>
        <w:pStyle w:val="ListParagraph"/>
        <w:ind w:left="720" w:firstLine="0"/>
        <w:rPr>
          <w:rFonts w:asciiTheme="minorHAnsi" w:hAnsiTheme="minorHAnsi" w:cstheme="minorHAnsi"/>
          <w:sz w:val="24"/>
          <w:szCs w:val="24"/>
        </w:rPr>
      </w:pPr>
    </w:p>
    <w:p w14:paraId="39635BD0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Registered Dieticians:</w:t>
      </w:r>
    </w:p>
    <w:p w14:paraId="33C60DCF" w14:textId="77777777" w:rsidR="00E253F0" w:rsidRPr="00575539" w:rsidRDefault="00E253F0" w:rsidP="00E253F0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For today’s, live webinar RD’s can use the Michigan Institute for Care Management and Transformation Nursing CE certificate for their CPEU’s. See </w:t>
      </w:r>
      <w:proofErr w:type="spellStart"/>
      <w:r w:rsidRPr="00575539">
        <w:rPr>
          <w:rFonts w:asciiTheme="minorHAnsi" w:hAnsiTheme="minorHAnsi" w:cstheme="minorHAnsi"/>
          <w:sz w:val="24"/>
          <w:szCs w:val="24"/>
        </w:rPr>
        <w:t>CDRnet</w:t>
      </w:r>
      <w:proofErr w:type="spellEnd"/>
      <w:r w:rsidRPr="00575539">
        <w:rPr>
          <w:rFonts w:asciiTheme="minorHAnsi" w:hAnsiTheme="minorHAnsi" w:cstheme="minorHAnsi"/>
          <w:sz w:val="24"/>
          <w:szCs w:val="24"/>
        </w:rPr>
        <w:t xml:space="preserve"> core criteria for details </w:t>
      </w:r>
      <w:hyperlink r:id="rId7" w:history="1">
        <w:r w:rsidRPr="00575539">
          <w:rPr>
            <w:rStyle w:val="Hyperlink"/>
            <w:rFonts w:asciiTheme="minorHAnsi" w:hAnsiTheme="minorHAnsi" w:cstheme="minorHAnsi"/>
            <w:sz w:val="24"/>
            <w:szCs w:val="24"/>
          </w:rPr>
          <w:t>https://www.cdrnet.org/core-criteria</w:t>
        </w:r>
      </w:hyperlink>
      <w:r w:rsidRPr="00575539">
        <w:rPr>
          <w:rFonts w:asciiTheme="minorHAnsi" w:hAnsiTheme="minorHAnsi" w:cstheme="minorHAnsi"/>
          <w:sz w:val="24"/>
          <w:szCs w:val="24"/>
        </w:rPr>
        <w:t xml:space="preserve"> NOTE: This only pertains to RDs who attend the entire live event. </w:t>
      </w:r>
    </w:p>
    <w:p w14:paraId="500C9078" w14:textId="77777777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</w:p>
    <w:p w14:paraId="0D0F365F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 xml:space="preserve"> Community Health Workers: </w:t>
      </w:r>
    </w:p>
    <w:p w14:paraId="1BA587C5" w14:textId="77777777" w:rsidR="00E253F0" w:rsidRPr="00575539" w:rsidRDefault="00E253F0" w:rsidP="00E253F0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For each webinar, CHW’s can use the Michigan Institute for Care Management and Transformation certificate of completion for their CEU’s.  For details, access the Michigan Community Health Worker Alliance </w:t>
      </w:r>
      <w:proofErr w:type="spellStart"/>
      <w:r w:rsidRPr="00575539">
        <w:rPr>
          <w:rFonts w:asciiTheme="minorHAnsi" w:hAnsiTheme="minorHAnsi" w:cstheme="minorHAnsi"/>
          <w:sz w:val="24"/>
          <w:szCs w:val="24"/>
        </w:rPr>
        <w:t>MiCHWA</w:t>
      </w:r>
      <w:proofErr w:type="spellEnd"/>
      <w:r w:rsidRPr="00575539">
        <w:rPr>
          <w:rFonts w:asciiTheme="minorHAnsi" w:hAnsiTheme="minorHAnsi" w:cstheme="minorHAnsi"/>
          <w:sz w:val="24"/>
          <w:szCs w:val="24"/>
        </w:rPr>
        <w:t xml:space="preserve">) CHW Continuing Education Fact Sheet </w:t>
      </w:r>
      <w:hyperlink r:id="rId8" w:history="1">
        <w:r w:rsidRPr="00575539">
          <w:rPr>
            <w:rStyle w:val="Hyperlink"/>
            <w:rFonts w:asciiTheme="minorHAnsi" w:hAnsiTheme="minorHAnsi" w:cstheme="minorHAnsi"/>
            <w:sz w:val="24"/>
            <w:szCs w:val="24"/>
          </w:rPr>
          <w:t>https://michwa.org/training/</w:t>
        </w:r>
      </w:hyperlink>
    </w:p>
    <w:p w14:paraId="38565F51" w14:textId="77777777" w:rsidR="00E253F0" w:rsidRPr="00575539" w:rsidRDefault="00E253F0" w:rsidP="00E253F0">
      <w:pPr>
        <w:pStyle w:val="ListParagraph"/>
        <w:ind w:left="720" w:firstLine="0"/>
        <w:rPr>
          <w:rFonts w:asciiTheme="minorHAnsi" w:hAnsiTheme="minorHAnsi" w:cstheme="minorHAnsi"/>
          <w:sz w:val="24"/>
          <w:szCs w:val="24"/>
        </w:rPr>
      </w:pPr>
    </w:p>
    <w:p w14:paraId="7B7ED649" w14:textId="77777777" w:rsidR="003F7893" w:rsidRPr="00575539" w:rsidRDefault="003F7893" w:rsidP="00E253F0">
      <w:pPr>
        <w:rPr>
          <w:rFonts w:asciiTheme="minorHAnsi" w:hAnsiTheme="minorHAnsi" w:cstheme="minorHAnsi"/>
        </w:rPr>
      </w:pPr>
    </w:p>
    <w:sectPr w:rsidR="003F7893" w:rsidRPr="00575539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4B514" w14:textId="77777777" w:rsidR="001B6C48" w:rsidRDefault="001B6C48" w:rsidP="00FD45DA">
      <w:r>
        <w:separator/>
      </w:r>
    </w:p>
  </w:endnote>
  <w:endnote w:type="continuationSeparator" w:id="0">
    <w:p w14:paraId="332A754D" w14:textId="77777777" w:rsidR="001B6C48" w:rsidRDefault="001B6C48" w:rsidP="00FD4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6B495" w14:textId="77777777" w:rsidR="001B6C48" w:rsidRDefault="001B6C48" w:rsidP="00FD45DA">
      <w:r>
        <w:separator/>
      </w:r>
    </w:p>
  </w:footnote>
  <w:footnote w:type="continuationSeparator" w:id="0">
    <w:p w14:paraId="02CF1498" w14:textId="77777777" w:rsidR="001B6C48" w:rsidRDefault="001B6C48" w:rsidP="00FD4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D187" w14:textId="79C0F672" w:rsidR="00FD45DA" w:rsidRDefault="00FD45DA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ABB6946" wp14:editId="49BC2CA7">
          <wp:simplePos x="0" y="0"/>
          <wp:positionH relativeFrom="margin">
            <wp:align>center</wp:align>
          </wp:positionH>
          <wp:positionV relativeFrom="paragraph">
            <wp:posOffset>-304800</wp:posOffset>
          </wp:positionV>
          <wp:extent cx="1704975" cy="558165"/>
          <wp:effectExtent l="0" t="0" r="9525" b="0"/>
          <wp:wrapTight wrapText="bothSides">
            <wp:wrapPolygon edited="0">
              <wp:start x="0" y="0"/>
              <wp:lineTo x="0" y="20642"/>
              <wp:lineTo x="21479" y="20642"/>
              <wp:lineTo x="21479" y="0"/>
              <wp:lineTo x="0" y="0"/>
            </wp:wrapPolygon>
          </wp:wrapTight>
          <wp:docPr id="4" name="Picture 4" descr="T:\UMMG-Q_ClinInnov\MICMT\MICMT\Marketing\Logo Templates\micmt-logo-4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UMMG-Q_ClinInnov\MICMT\MICMT\Marketing\Logo Templates\micmt-logo-4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58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37A7C"/>
    <w:multiLevelType w:val="hybridMultilevel"/>
    <w:tmpl w:val="A3964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931D5"/>
    <w:multiLevelType w:val="hybridMultilevel"/>
    <w:tmpl w:val="E30A8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5195B"/>
    <w:multiLevelType w:val="hybridMultilevel"/>
    <w:tmpl w:val="F88CC9EE"/>
    <w:lvl w:ilvl="0" w:tplc="22C89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30A1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CC7F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E5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741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4E5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CA2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3A33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0A4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AD37255"/>
    <w:multiLevelType w:val="hybridMultilevel"/>
    <w:tmpl w:val="F67CA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415444">
    <w:abstractNumId w:val="1"/>
  </w:num>
  <w:num w:numId="2" w16cid:durableId="425808490">
    <w:abstractNumId w:val="3"/>
  </w:num>
  <w:num w:numId="3" w16cid:durableId="1136794725">
    <w:abstractNumId w:val="0"/>
  </w:num>
  <w:num w:numId="4" w16cid:durableId="2074814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528"/>
    <w:rsid w:val="00026118"/>
    <w:rsid w:val="000E1A20"/>
    <w:rsid w:val="0012139A"/>
    <w:rsid w:val="0017683F"/>
    <w:rsid w:val="001B6C48"/>
    <w:rsid w:val="00251000"/>
    <w:rsid w:val="00275888"/>
    <w:rsid w:val="00277CF5"/>
    <w:rsid w:val="00344CF4"/>
    <w:rsid w:val="00383093"/>
    <w:rsid w:val="003F7893"/>
    <w:rsid w:val="00526A5B"/>
    <w:rsid w:val="00575539"/>
    <w:rsid w:val="00587C1D"/>
    <w:rsid w:val="00625D99"/>
    <w:rsid w:val="006646D5"/>
    <w:rsid w:val="0069788D"/>
    <w:rsid w:val="006C0191"/>
    <w:rsid w:val="007139BE"/>
    <w:rsid w:val="00794E9B"/>
    <w:rsid w:val="007A7DC7"/>
    <w:rsid w:val="00830528"/>
    <w:rsid w:val="009041BA"/>
    <w:rsid w:val="00943388"/>
    <w:rsid w:val="00975D63"/>
    <w:rsid w:val="009A21AE"/>
    <w:rsid w:val="009D3396"/>
    <w:rsid w:val="00A0715A"/>
    <w:rsid w:val="00A10D1E"/>
    <w:rsid w:val="00A85CC1"/>
    <w:rsid w:val="00AD08E9"/>
    <w:rsid w:val="00AE5DC7"/>
    <w:rsid w:val="00BC31E2"/>
    <w:rsid w:val="00BD729D"/>
    <w:rsid w:val="00C31FE8"/>
    <w:rsid w:val="00CC061A"/>
    <w:rsid w:val="00CF638D"/>
    <w:rsid w:val="00D26DD7"/>
    <w:rsid w:val="00E20BF2"/>
    <w:rsid w:val="00E253F0"/>
    <w:rsid w:val="00E30B2C"/>
    <w:rsid w:val="00E344B2"/>
    <w:rsid w:val="00EB0F31"/>
    <w:rsid w:val="00EE52DB"/>
    <w:rsid w:val="00EE7E01"/>
    <w:rsid w:val="00F15461"/>
    <w:rsid w:val="00F27D4D"/>
    <w:rsid w:val="00FC18E0"/>
    <w:rsid w:val="00FD45DA"/>
    <w:rsid w:val="00FE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2031C"/>
  <w15:chartTrackingRefBased/>
  <w15:docId w15:val="{DD1783D1-D95D-49F6-AAD3-0AA8891A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3F0"/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6646D5"/>
    <w:pPr>
      <w:spacing w:before="1"/>
      <w:ind w:left="954" w:right="1052"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9"/>
    <w:unhideWhenUsed/>
    <w:qFormat/>
    <w:rsid w:val="006646D5"/>
    <w:pPr>
      <w:spacing w:before="159"/>
      <w:ind w:left="954" w:right="1050"/>
      <w:jc w:val="center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link w:val="Heading3Char"/>
    <w:uiPriority w:val="9"/>
    <w:unhideWhenUsed/>
    <w:qFormat/>
    <w:rsid w:val="006646D5"/>
    <w:pPr>
      <w:ind w:left="880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52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52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52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52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52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52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646D5"/>
    <w:pPr>
      <w:ind w:left="107"/>
    </w:pPr>
  </w:style>
  <w:style w:type="character" w:customStyle="1" w:styleId="Heading1Char">
    <w:name w:val="Heading 1 Char"/>
    <w:basedOn w:val="DefaultParagraphFont"/>
    <w:link w:val="Heading1"/>
    <w:uiPriority w:val="9"/>
    <w:rsid w:val="006646D5"/>
    <w:rPr>
      <w:rFonts w:ascii="Calibri" w:eastAsia="Calibri" w:hAnsi="Calibri" w:cs="Calibri"/>
      <w:b/>
      <w:bC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6646D5"/>
    <w:rPr>
      <w:rFonts w:ascii="Calibri" w:eastAsia="Calibri" w:hAnsi="Calibri" w:cs="Calibr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646D5"/>
    <w:rPr>
      <w:rFonts w:ascii="Calibri" w:eastAsia="Calibri" w:hAnsi="Calibri" w:cs="Calibri"/>
      <w:b/>
      <w:bCs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6646D5"/>
    <w:pPr>
      <w:ind w:left="954" w:right="685"/>
      <w:jc w:val="center"/>
    </w:pPr>
    <w:rPr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6646D5"/>
    <w:rPr>
      <w:rFonts w:ascii="Calibri" w:eastAsia="Calibri" w:hAnsi="Calibri" w:cs="Calibri"/>
      <w:sz w:val="72"/>
      <w:szCs w:val="72"/>
    </w:rPr>
  </w:style>
  <w:style w:type="paragraph" w:styleId="BodyText">
    <w:name w:val="Body Text"/>
    <w:basedOn w:val="Normal"/>
    <w:link w:val="BodyTextChar"/>
    <w:uiPriority w:val="1"/>
    <w:qFormat/>
    <w:rsid w:val="006646D5"/>
    <w:pPr>
      <w:ind w:left="1600" w:hanging="36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646D5"/>
    <w:rPr>
      <w:rFonts w:ascii="Calibri" w:eastAsia="Calibri" w:hAnsi="Calibri" w:cs="Calibri"/>
      <w:sz w:val="24"/>
      <w:szCs w:val="24"/>
    </w:rPr>
  </w:style>
  <w:style w:type="paragraph" w:styleId="ListParagraph">
    <w:name w:val="List Paragraph"/>
    <w:basedOn w:val="Normal"/>
    <w:uiPriority w:val="1"/>
    <w:qFormat/>
    <w:rsid w:val="006646D5"/>
    <w:pPr>
      <w:ind w:left="1600" w:hanging="360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830528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528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5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5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5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528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52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5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52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528"/>
    <w:rPr>
      <w:rFonts w:ascii="Calibri" w:hAnsi="Calibri" w:cs="Calibri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30528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52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528"/>
    <w:rPr>
      <w:rFonts w:ascii="Calibri" w:hAnsi="Calibri" w:cs="Calibri"/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528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87C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7C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D45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45DA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D45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45DA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chwa.org/train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drnet.org/core-criter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Michigan Medicine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Schwartz, Ashley</dc:creator>
  <cp:keywords/>
  <dc:description/>
  <cp:lastModifiedBy>Johnson, Amaris</cp:lastModifiedBy>
  <cp:revision>2</cp:revision>
  <dcterms:created xsi:type="dcterms:W3CDTF">2026-09-02T16:00:00Z</dcterms:created>
  <dcterms:modified xsi:type="dcterms:W3CDTF">2026-09-02T16:00:00Z</dcterms:modified>
</cp:coreProperties>
</file>