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3E" w:rsidRDefault="003F0F11" w:rsidP="003F0F11">
      <w:pPr>
        <w:pStyle w:val="Title"/>
        <w:jc w:val="center"/>
      </w:pPr>
      <w:r>
        <w:t>Additional R</w:t>
      </w:r>
      <w:r w:rsidR="0009680D">
        <w:t>esources</w:t>
      </w:r>
    </w:p>
    <w:p w:rsidR="0009680D" w:rsidRDefault="0009680D" w:rsidP="0009680D"/>
    <w:p w:rsidR="003F0F11" w:rsidRPr="0009680D" w:rsidRDefault="0009680D">
      <w:pPr>
        <w:rPr>
          <w:b/>
        </w:rPr>
      </w:pPr>
      <w:r w:rsidRPr="0009680D">
        <w:rPr>
          <w:b/>
        </w:rPr>
        <w:t>Clinician Information</w:t>
      </w:r>
    </w:p>
    <w:p w:rsidR="00EB0B6C" w:rsidRPr="00EB0B6C" w:rsidRDefault="00EB0B6C" w:rsidP="003F0F11">
      <w:pPr>
        <w:pStyle w:val="ListParagraph"/>
        <w:numPr>
          <w:ilvl w:val="0"/>
          <w:numId w:val="1"/>
        </w:numPr>
        <w:rPr>
          <w:rFonts w:cstheme="minorHAnsi"/>
        </w:rPr>
      </w:pPr>
      <w:r>
        <w:t>SAMHSA Pocket Guide for Medication-Assisted Treatment of OUD</w:t>
      </w:r>
      <w:r>
        <w:t xml:space="preserve">. 2016. </w:t>
      </w:r>
      <w:hyperlink r:id="rId5" w:history="1">
        <w:r>
          <w:rPr>
            <w:rStyle w:val="Hyperlink"/>
          </w:rPr>
          <w:t>https://store.samhsa.gov/product/Medication-Assisted-Treatment-of-Opioid-Use-Disorder-Pocket-Guide/SMA16-4892PG</w:t>
        </w:r>
      </w:hyperlink>
    </w:p>
    <w:p w:rsidR="00EB0B6C" w:rsidRPr="00F07032" w:rsidRDefault="00EB0B6C" w:rsidP="00EB0B6C">
      <w:pPr>
        <w:pStyle w:val="ListParagraph"/>
        <w:numPr>
          <w:ilvl w:val="0"/>
          <w:numId w:val="1"/>
        </w:numPr>
        <w:rPr>
          <w:rFonts w:cstheme="minorHAnsi"/>
        </w:rPr>
      </w:pPr>
      <w:r w:rsidRPr="00F07032">
        <w:rPr>
          <w:rFonts w:cstheme="minorHAnsi"/>
        </w:rPr>
        <w:t xml:space="preserve">Providers’ Clinical Support System MAT Training: Integrating Opioid Use Disorder Treatment in Clinical Care. </w:t>
      </w:r>
      <w:hyperlink r:id="rId6" w:anchor="tab-product_tab_handouts" w:history="1">
        <w:r>
          <w:rPr>
            <w:rStyle w:val="Hyperlink"/>
          </w:rPr>
          <w:t>https://learning.pcssnow.org/p/IntegratingOUDinCare#tab-product_tab_handouts</w:t>
        </w:r>
      </w:hyperlink>
    </w:p>
    <w:p w:rsidR="005C45DB" w:rsidRDefault="003F0F11" w:rsidP="005C45DB">
      <w:pPr>
        <w:pStyle w:val="ListParagraph"/>
        <w:numPr>
          <w:ilvl w:val="0"/>
          <w:numId w:val="1"/>
        </w:numPr>
        <w:rPr>
          <w:rFonts w:cstheme="minorHAnsi"/>
        </w:rPr>
      </w:pPr>
      <w:r>
        <w:t>Office-Based Opioid Treatment with Buprenorphine (OBOT-B): Statewide implementation of the Massachusetts Collaborative Care Model in Community Health Centers. Journal of Substance Abuse Treatment 60 (2016) 6-13</w:t>
      </w:r>
      <w:r w:rsidRPr="003F0F11">
        <w:rPr>
          <w:rFonts w:cstheme="minorHAnsi"/>
        </w:rPr>
        <w:t xml:space="preserve">. </w:t>
      </w:r>
      <w:hyperlink r:id="rId7" w:history="1">
        <w:r w:rsidRPr="00797852">
          <w:rPr>
            <w:rStyle w:val="Hyperlink"/>
            <w:rFonts w:cstheme="minorHAnsi"/>
          </w:rPr>
          <w:t>http://dx.doi.org/10.1016/j.jsat.2015.06.010</w:t>
        </w:r>
      </w:hyperlink>
    </w:p>
    <w:p w:rsidR="005C45DB" w:rsidRDefault="005C45DB" w:rsidP="005C45DB">
      <w:pPr>
        <w:pStyle w:val="ListParagraph"/>
        <w:numPr>
          <w:ilvl w:val="0"/>
          <w:numId w:val="1"/>
        </w:numPr>
        <w:rPr>
          <w:rFonts w:cstheme="minorHAnsi"/>
        </w:rPr>
      </w:pPr>
      <w:r w:rsidRPr="005C45DB">
        <w:rPr>
          <w:rFonts w:cstheme="minorHAnsi"/>
        </w:rPr>
        <w:t xml:space="preserve">Boston Medical Center </w:t>
      </w:r>
      <w:r>
        <w:rPr>
          <w:rFonts w:cstheme="minorHAnsi"/>
        </w:rPr>
        <w:t xml:space="preserve">Nurse Care Manager Model of Office Based Addiction Treatment: Clinical Guidelines. </w:t>
      </w:r>
      <w:r w:rsidR="000C41D8">
        <w:rPr>
          <w:rFonts w:cstheme="minorHAnsi"/>
        </w:rPr>
        <w:t xml:space="preserve">National OBAT Clinical Guidelines. </w:t>
      </w:r>
      <w:hyperlink r:id="rId8" w:history="1">
        <w:r w:rsidR="000C41D8">
          <w:rPr>
            <w:rStyle w:val="Hyperlink"/>
          </w:rPr>
          <w:t>https://www.bmcobat.org/resources/?category=1</w:t>
        </w:r>
      </w:hyperlink>
    </w:p>
    <w:p w:rsidR="00A8646F" w:rsidRPr="005C45DB" w:rsidRDefault="007873F2" w:rsidP="005C45DB">
      <w:pPr>
        <w:pStyle w:val="ListParagraph"/>
        <w:numPr>
          <w:ilvl w:val="0"/>
          <w:numId w:val="1"/>
        </w:numPr>
        <w:rPr>
          <w:rFonts w:cstheme="minorHAnsi"/>
        </w:rPr>
      </w:pPr>
      <w:r w:rsidRPr="005C45DB">
        <w:rPr>
          <w:rFonts w:cstheme="minorHAnsi"/>
        </w:rPr>
        <w:t>Providers’</w:t>
      </w:r>
      <w:r w:rsidR="00A8646F" w:rsidRPr="005C45DB">
        <w:rPr>
          <w:rFonts w:cstheme="minorHAnsi"/>
        </w:rPr>
        <w:t xml:space="preserve"> </w:t>
      </w:r>
      <w:r w:rsidRPr="005C45DB">
        <w:rPr>
          <w:rFonts w:cstheme="minorHAnsi"/>
        </w:rPr>
        <w:t xml:space="preserve">Clinical Support System </w:t>
      </w:r>
      <w:r w:rsidR="00A8646F" w:rsidRPr="005C45DB">
        <w:rPr>
          <w:rFonts w:cstheme="minorHAnsi"/>
        </w:rPr>
        <w:t>Clinical Resources</w:t>
      </w:r>
      <w:r w:rsidRPr="005C45DB">
        <w:rPr>
          <w:rFonts w:cstheme="minorHAnsi"/>
        </w:rPr>
        <w:t xml:space="preserve">. Documentation and Charge Capture Process: Medication-Assisted Treatment. </w:t>
      </w:r>
      <w:hyperlink r:id="rId9" w:history="1">
        <w:r w:rsidR="00A8646F">
          <w:rPr>
            <w:rStyle w:val="Hyperlink"/>
          </w:rPr>
          <w:t>https://30qkon2g8eif8wrj03zeh041-wpengine.netdna-ssl.com/wp-content/uploads/2019/01/MAT-Service-Delivery-Report.pdf</w:t>
        </w:r>
      </w:hyperlink>
    </w:p>
    <w:p w:rsidR="00EB0B6C" w:rsidRPr="00EB0B6C" w:rsidRDefault="00EB0B6C" w:rsidP="00EB0B6C">
      <w:pPr>
        <w:pStyle w:val="ListParagraph"/>
        <w:rPr>
          <w:rFonts w:cstheme="minorHAnsi"/>
        </w:rPr>
      </w:pPr>
    </w:p>
    <w:p w:rsidR="0009680D" w:rsidRPr="0009680D" w:rsidRDefault="0009680D" w:rsidP="0009680D">
      <w:pPr>
        <w:rPr>
          <w:rFonts w:cstheme="minorHAnsi"/>
          <w:b/>
        </w:rPr>
      </w:pPr>
      <w:r w:rsidRPr="0009680D">
        <w:rPr>
          <w:rFonts w:cstheme="minorHAnsi"/>
          <w:b/>
        </w:rPr>
        <w:t>Patient Information</w:t>
      </w:r>
    </w:p>
    <w:p w:rsidR="0009680D" w:rsidRPr="0009680D" w:rsidRDefault="0009680D" w:rsidP="0009680D">
      <w:pPr>
        <w:pStyle w:val="ListParagraph"/>
        <w:numPr>
          <w:ilvl w:val="0"/>
          <w:numId w:val="2"/>
        </w:numPr>
        <w:rPr>
          <w:rFonts w:cstheme="minorHAnsi"/>
        </w:rPr>
      </w:pPr>
      <w:r w:rsidRPr="0009680D">
        <w:rPr>
          <w:rFonts w:cstheme="minorHAnsi"/>
        </w:rPr>
        <w:t xml:space="preserve">Decisions in Recovery: Treatment for Opioid Use Disorder. SAMHSA. </w:t>
      </w:r>
      <w:hyperlink r:id="rId10" w:history="1">
        <w:r w:rsidR="00EA395C" w:rsidRPr="00797852">
          <w:rPr>
            <w:rStyle w:val="Hyperlink"/>
          </w:rPr>
          <w:t>https://store.samhsa.gov/product/Decisions-in-Recovery-Treatment-for-Opioid-Use-Disorders/SMA16-4993</w:t>
        </w:r>
      </w:hyperlink>
    </w:p>
    <w:p w:rsidR="0009680D" w:rsidRPr="005C45DB" w:rsidRDefault="00EA395C" w:rsidP="0009680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Facts about Buprenorphine Patient Pamphlet. SAMHSA. </w:t>
      </w:r>
      <w:hyperlink r:id="rId11" w:history="1">
        <w:r>
          <w:rPr>
            <w:rStyle w:val="Hyperlink"/>
          </w:rPr>
          <w:t>https://store.samhsa.gov/product/The-Facts-about-Buprenorphine-for-Treatment-of-Opioid-Addiction/SMA15-4442</w:t>
        </w:r>
      </w:hyperlink>
    </w:p>
    <w:p w:rsidR="005C45DB" w:rsidRPr="0009680D" w:rsidRDefault="005C45DB" w:rsidP="0009680D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>
        <w:t>Suboxone</w:t>
      </w:r>
      <w:proofErr w:type="spellEnd"/>
      <w:r>
        <w:t xml:space="preserve"> Medication Guide. </w:t>
      </w:r>
      <w:hyperlink r:id="rId12" w:history="1">
        <w:r>
          <w:rPr>
            <w:rStyle w:val="Hyperlink"/>
          </w:rPr>
          <w:t>https://www.suboxone.com/pdfs/medication-guide.pdf</w:t>
        </w:r>
      </w:hyperlink>
    </w:p>
    <w:p w:rsidR="0009680D" w:rsidRDefault="0009680D" w:rsidP="0009680D">
      <w:pPr>
        <w:rPr>
          <w:rFonts w:cstheme="minorHAnsi"/>
        </w:rPr>
      </w:pPr>
    </w:p>
    <w:p w:rsidR="0009680D" w:rsidRPr="0009680D" w:rsidRDefault="0009680D" w:rsidP="0009680D">
      <w:pPr>
        <w:rPr>
          <w:rFonts w:cstheme="minorHAnsi"/>
          <w:b/>
        </w:rPr>
      </w:pPr>
      <w:r w:rsidRPr="0009680D">
        <w:rPr>
          <w:rFonts w:cstheme="minorHAnsi"/>
          <w:b/>
        </w:rPr>
        <w:t>Forms</w:t>
      </w:r>
    </w:p>
    <w:p w:rsidR="0009680D" w:rsidRDefault="0009680D" w:rsidP="0009680D">
      <w:pPr>
        <w:pStyle w:val="ListParagraph"/>
        <w:numPr>
          <w:ilvl w:val="0"/>
          <w:numId w:val="3"/>
        </w:numPr>
      </w:pPr>
      <w:r w:rsidRPr="0009680D">
        <w:rPr>
          <w:rFonts w:cstheme="minorHAnsi"/>
        </w:rPr>
        <w:t xml:space="preserve">PCSS Sample Intake Questionnaire for Buprenorphine-Naloxone. </w:t>
      </w:r>
      <w:hyperlink r:id="rId13" w:history="1">
        <w:r>
          <w:rPr>
            <w:rStyle w:val="Hyperlink"/>
          </w:rPr>
          <w:t>https://30qkon2g8eif8wrj03zeh041-wpengine.netdna-ssl.com/wp-content/uploads/2015/03/Sample-intake-questionnaire.pdf</w:t>
        </w:r>
      </w:hyperlink>
    </w:p>
    <w:p w:rsidR="0009680D" w:rsidRDefault="0009680D" w:rsidP="000C41D8">
      <w:pPr>
        <w:pStyle w:val="ListParagraph"/>
        <w:numPr>
          <w:ilvl w:val="0"/>
          <w:numId w:val="3"/>
        </w:numPr>
      </w:pPr>
      <w:r>
        <w:rPr>
          <w:rFonts w:cstheme="minorHAnsi"/>
        </w:rPr>
        <w:t xml:space="preserve">PCSS Sample Treatment Agreements (1 thru 4). </w:t>
      </w:r>
      <w:hyperlink r:id="rId14" w:history="1">
        <w:r>
          <w:rPr>
            <w:rStyle w:val="Hyperlink"/>
          </w:rPr>
          <w:t>https://pcssnow.org/resources/clinical-tools/</w:t>
        </w:r>
      </w:hyperlink>
    </w:p>
    <w:p w:rsidR="0009680D" w:rsidRPr="0009680D" w:rsidRDefault="0009680D" w:rsidP="0009680D">
      <w:pPr>
        <w:rPr>
          <w:rFonts w:cstheme="minorHAnsi"/>
        </w:rPr>
      </w:pPr>
      <w:bookmarkStart w:id="0" w:name="_GoBack"/>
      <w:bookmarkEnd w:id="0"/>
    </w:p>
    <w:sectPr w:rsidR="0009680D" w:rsidRPr="00096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4023"/>
    <w:multiLevelType w:val="hybridMultilevel"/>
    <w:tmpl w:val="63C4B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24F31"/>
    <w:multiLevelType w:val="hybridMultilevel"/>
    <w:tmpl w:val="94B68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E5DFF"/>
    <w:multiLevelType w:val="hybridMultilevel"/>
    <w:tmpl w:val="D5907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56F8E"/>
    <w:multiLevelType w:val="hybridMultilevel"/>
    <w:tmpl w:val="D5907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11"/>
    <w:rsid w:val="00023DFB"/>
    <w:rsid w:val="0009680D"/>
    <w:rsid w:val="000C41D8"/>
    <w:rsid w:val="003F0F11"/>
    <w:rsid w:val="005C45DB"/>
    <w:rsid w:val="007873F2"/>
    <w:rsid w:val="00A8646F"/>
    <w:rsid w:val="00D65864"/>
    <w:rsid w:val="00EA395C"/>
    <w:rsid w:val="00EB0B6C"/>
    <w:rsid w:val="00F0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AABAD"/>
  <w15:chartTrackingRefBased/>
  <w15:docId w15:val="{41C03170-6EE4-4B3E-86EF-8B7C0A36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0F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0F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F0F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F11"/>
    <w:rPr>
      <w:color w:val="0563C1" w:themeColor="hyperlink"/>
      <w:u w:val="single"/>
    </w:rPr>
  </w:style>
  <w:style w:type="paragraph" w:customStyle="1" w:styleId="Default">
    <w:name w:val="Default"/>
    <w:rsid w:val="005C45D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cobat.org/resources/?category=1" TargetMode="External"/><Relationship Id="rId13" Type="http://schemas.openxmlformats.org/officeDocument/2006/relationships/hyperlink" Target="https://30qkon2g8eif8wrj03zeh041-wpengine.netdna-ssl.com/wp-content/uploads/2015/03/Sample-intake-questionnair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1016/j.jsat.2015.06.010" TargetMode="External"/><Relationship Id="rId12" Type="http://schemas.openxmlformats.org/officeDocument/2006/relationships/hyperlink" Target="https://www.suboxone.com/pdfs/medication-guide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earning.pcssnow.org/p/IntegratingOUDinCare" TargetMode="External"/><Relationship Id="rId11" Type="http://schemas.openxmlformats.org/officeDocument/2006/relationships/hyperlink" Target="https://store.samhsa.gov/product/The-Facts-about-Buprenorphine-for-Treatment-of-Opioid-Addiction/SMA15-4442" TargetMode="External"/><Relationship Id="rId5" Type="http://schemas.openxmlformats.org/officeDocument/2006/relationships/hyperlink" Target="https://store.samhsa.gov/product/Medication-Assisted-Treatment-of-Opioid-Use-Disorder-Pocket-Guide/SMA16-4892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tore.samhsa.gov/product/Decisions-in-Recovery-Treatment-for-Opioid-Use-Disorders/SMA16-49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30qkon2g8eif8wrj03zeh041-wpengine.netdna-ssl.com/wp-content/uploads/2019/01/MAT-Service-Delivery-Report.pdf" TargetMode="External"/><Relationship Id="rId14" Type="http://schemas.openxmlformats.org/officeDocument/2006/relationships/hyperlink" Target="https://pcssnow.org/resources/clinical-too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Rockey, Nicole</dc:creator>
  <cp:keywords/>
  <dc:description/>
  <cp:lastModifiedBy>Rockey, Nicole</cp:lastModifiedBy>
  <cp:revision>2</cp:revision>
  <dcterms:created xsi:type="dcterms:W3CDTF">2020-02-26T19:41:00Z</dcterms:created>
  <dcterms:modified xsi:type="dcterms:W3CDTF">2020-02-26T22:22:00Z</dcterms:modified>
</cp:coreProperties>
</file>